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53" w:rsidRDefault="00437F53" w:rsidP="00FA6B11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Region 10 Quality Assurance </w:t>
      </w:r>
    </w:p>
    <w:p w:rsidR="00601D86" w:rsidRPr="005C1293" w:rsidRDefault="00601D86" w:rsidP="00FA6B11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1293">
        <w:rPr>
          <w:rFonts w:ascii="Arial" w:hAnsi="Arial" w:cs="Arial"/>
          <w:b/>
          <w:sz w:val="24"/>
          <w:szCs w:val="24"/>
          <w:u w:val="single"/>
        </w:rPr>
        <w:t xml:space="preserve">Guidelines for Accessing </w:t>
      </w:r>
      <w:r w:rsidR="00C52998">
        <w:rPr>
          <w:rFonts w:ascii="Arial" w:hAnsi="Arial" w:cs="Arial"/>
          <w:b/>
          <w:sz w:val="24"/>
          <w:szCs w:val="24"/>
          <w:u w:val="single"/>
        </w:rPr>
        <w:t>Person Directed Quality Improvement</w:t>
      </w:r>
      <w:r w:rsidRPr="005C129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3662">
        <w:rPr>
          <w:rFonts w:ascii="Arial" w:hAnsi="Arial" w:cs="Arial"/>
          <w:b/>
          <w:sz w:val="24"/>
          <w:szCs w:val="24"/>
          <w:u w:val="single"/>
        </w:rPr>
        <w:t>Project</w:t>
      </w:r>
      <w:r w:rsidRPr="005C1293">
        <w:rPr>
          <w:rFonts w:ascii="Arial" w:hAnsi="Arial" w:cs="Arial"/>
          <w:b/>
          <w:sz w:val="24"/>
          <w:szCs w:val="24"/>
          <w:u w:val="single"/>
        </w:rPr>
        <w:t xml:space="preserve"> Funds</w:t>
      </w:r>
    </w:p>
    <w:p w:rsidR="005C1293" w:rsidRDefault="005C1293" w:rsidP="00FA6B11">
      <w:pPr>
        <w:tabs>
          <w:tab w:val="left" w:pos="3690"/>
        </w:tabs>
        <w:spacing w:after="0" w:line="240" w:lineRule="auto"/>
        <w:rPr>
          <w:rFonts w:ascii="Arial" w:hAnsi="Arial" w:cs="Arial"/>
          <w:b/>
        </w:rPr>
      </w:pPr>
    </w:p>
    <w:p w:rsidR="00FA6B11" w:rsidRDefault="00FA6B11" w:rsidP="00FA6B11">
      <w:pPr>
        <w:tabs>
          <w:tab w:val="left" w:pos="3690"/>
        </w:tabs>
        <w:spacing w:after="0" w:line="240" w:lineRule="auto"/>
        <w:rPr>
          <w:rFonts w:ascii="Arial" w:hAnsi="Arial" w:cs="Arial"/>
          <w:b/>
        </w:rPr>
      </w:pPr>
      <w:r w:rsidRPr="00FA6B11">
        <w:rPr>
          <w:rFonts w:ascii="Arial" w:hAnsi="Arial" w:cs="Arial"/>
          <w:b/>
        </w:rPr>
        <w:t>Purpose</w:t>
      </w:r>
    </w:p>
    <w:p w:rsidR="00FA6B11" w:rsidRPr="00FA6B11" w:rsidRDefault="00FA6B11" w:rsidP="00FA6B11">
      <w:pPr>
        <w:tabs>
          <w:tab w:val="left" w:pos="3690"/>
        </w:tabs>
        <w:spacing w:after="0" w:line="240" w:lineRule="auto"/>
        <w:rPr>
          <w:rFonts w:ascii="Arial" w:hAnsi="Arial" w:cs="Arial"/>
          <w:b/>
        </w:rPr>
      </w:pPr>
    </w:p>
    <w:p w:rsidR="00601D86" w:rsidRPr="005C1293" w:rsidRDefault="005812AC" w:rsidP="00FA6B11">
      <w:p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Region 10 Quali</w:t>
      </w:r>
      <w:r w:rsidR="00114684">
        <w:rPr>
          <w:rFonts w:ascii="Arial" w:hAnsi="Arial" w:cs="Arial"/>
        </w:rPr>
        <w:t>ty Assurance will have up to $5,000 per individual, agency, business or community</w:t>
      </w:r>
      <w:r w:rsidR="00965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available for </w:t>
      </w:r>
      <w:r w:rsidR="00935990">
        <w:rPr>
          <w:rFonts w:ascii="Arial" w:hAnsi="Arial" w:cs="Arial"/>
        </w:rPr>
        <w:t>projects</w:t>
      </w:r>
      <w:r>
        <w:rPr>
          <w:rFonts w:ascii="Arial" w:hAnsi="Arial" w:cs="Arial"/>
        </w:rPr>
        <w:t xml:space="preserve"> related to person-directed quality improvement.  </w:t>
      </w:r>
      <w:r w:rsidR="00567A6F">
        <w:rPr>
          <w:rFonts w:ascii="Arial" w:hAnsi="Arial" w:cs="Arial"/>
        </w:rPr>
        <w:t>The purpose of the projects should be</w:t>
      </w:r>
      <w:r w:rsidR="00C52998">
        <w:rPr>
          <w:rFonts w:ascii="Arial" w:hAnsi="Arial" w:cs="Arial"/>
        </w:rPr>
        <w:t xml:space="preserve"> to </w:t>
      </w:r>
      <w:r w:rsidR="00601D86" w:rsidRPr="005C1293">
        <w:rPr>
          <w:rFonts w:ascii="Arial" w:hAnsi="Arial" w:cs="Arial"/>
        </w:rPr>
        <w:t>support</w:t>
      </w:r>
      <w:r w:rsidR="00C52998">
        <w:rPr>
          <w:rFonts w:ascii="Arial" w:hAnsi="Arial" w:cs="Arial"/>
        </w:rPr>
        <w:t xml:space="preserve"> </w:t>
      </w:r>
      <w:r w:rsidR="00601D86" w:rsidRPr="005C1293">
        <w:rPr>
          <w:rFonts w:ascii="Arial" w:hAnsi="Arial" w:cs="Arial"/>
        </w:rPr>
        <w:t>indiv</w:t>
      </w:r>
      <w:r w:rsidR="00E7309A" w:rsidRPr="005C1293">
        <w:rPr>
          <w:rFonts w:ascii="Arial" w:hAnsi="Arial" w:cs="Arial"/>
        </w:rPr>
        <w:t>iduals, families, counties,</w:t>
      </w:r>
      <w:r w:rsidR="00C52998">
        <w:rPr>
          <w:rFonts w:ascii="Arial" w:hAnsi="Arial" w:cs="Arial"/>
        </w:rPr>
        <w:t xml:space="preserve"> agencies and communities</w:t>
      </w:r>
      <w:r w:rsidR="00E7309A" w:rsidRPr="005C1293">
        <w:rPr>
          <w:rFonts w:ascii="Arial" w:hAnsi="Arial" w:cs="Arial"/>
        </w:rPr>
        <w:t xml:space="preserve"> </w:t>
      </w:r>
      <w:r w:rsidR="0087118E" w:rsidRPr="005C1293">
        <w:rPr>
          <w:rFonts w:ascii="Arial" w:hAnsi="Arial" w:cs="Arial"/>
        </w:rPr>
        <w:t xml:space="preserve">with </w:t>
      </w:r>
      <w:r w:rsidR="00C52998">
        <w:rPr>
          <w:rFonts w:ascii="Arial" w:hAnsi="Arial" w:cs="Arial"/>
        </w:rPr>
        <w:t xml:space="preserve">their efforts to </w:t>
      </w:r>
      <w:r w:rsidR="00501BB8">
        <w:rPr>
          <w:rFonts w:ascii="Arial" w:hAnsi="Arial" w:cs="Arial"/>
        </w:rPr>
        <w:t xml:space="preserve">support </w:t>
      </w:r>
      <w:r w:rsidR="00C52998" w:rsidRPr="00967C7C">
        <w:rPr>
          <w:rFonts w:ascii="Arial" w:hAnsi="Arial" w:cs="Arial"/>
        </w:rPr>
        <w:t>individuals with disabil</w:t>
      </w:r>
      <w:r w:rsidR="00C52998">
        <w:rPr>
          <w:rFonts w:ascii="Arial" w:hAnsi="Arial" w:cs="Arial"/>
        </w:rPr>
        <w:t xml:space="preserve">ities </w:t>
      </w:r>
      <w:r w:rsidR="00501BB8">
        <w:rPr>
          <w:rFonts w:ascii="Arial" w:hAnsi="Arial" w:cs="Arial"/>
        </w:rPr>
        <w:t xml:space="preserve">to direct their own supports.  </w:t>
      </w:r>
      <w:r w:rsidR="009B6562">
        <w:rPr>
          <w:rFonts w:ascii="Arial" w:hAnsi="Arial" w:cs="Arial"/>
        </w:rPr>
        <w:t>Projects</w:t>
      </w:r>
      <w:r w:rsidR="00456448">
        <w:rPr>
          <w:rFonts w:ascii="Arial" w:hAnsi="Arial" w:cs="Arial"/>
        </w:rPr>
        <w:t xml:space="preserve"> should focus on assisting individuals with disabilities to </w:t>
      </w:r>
      <w:r w:rsidR="008B6C1F">
        <w:rPr>
          <w:rFonts w:ascii="Arial" w:hAnsi="Arial" w:cs="Arial"/>
        </w:rPr>
        <w:t>increase their presence in community life, expand and deepen relationships, encourage valued social roles, have more control and choice in their lives and participate in meaningful activities.</w:t>
      </w:r>
      <w:r w:rsidR="00456448">
        <w:rPr>
          <w:rFonts w:ascii="Arial" w:hAnsi="Arial" w:cs="Arial"/>
        </w:rPr>
        <w:t xml:space="preserve">  </w:t>
      </w:r>
      <w:r w:rsidR="004F7493">
        <w:rPr>
          <w:rFonts w:ascii="Arial" w:hAnsi="Arial" w:cs="Arial"/>
        </w:rPr>
        <w:t xml:space="preserve">This may include, but is not limited to, person centered service delivery, </w:t>
      </w:r>
      <w:r w:rsidR="009526C3">
        <w:rPr>
          <w:rFonts w:ascii="Arial" w:hAnsi="Arial" w:cs="Arial"/>
        </w:rPr>
        <w:t xml:space="preserve">person centered organizational change, </w:t>
      </w:r>
      <w:r w:rsidR="004F7493">
        <w:rPr>
          <w:rFonts w:ascii="Arial" w:hAnsi="Arial" w:cs="Arial"/>
        </w:rPr>
        <w:t>individual rights, evaluation of quality supports, suppor</w:t>
      </w:r>
      <w:r w:rsidR="009526C3">
        <w:rPr>
          <w:rFonts w:ascii="Arial" w:hAnsi="Arial" w:cs="Arial"/>
        </w:rPr>
        <w:t xml:space="preserve">ted </w:t>
      </w:r>
      <w:r w:rsidR="00FC5A13">
        <w:rPr>
          <w:rFonts w:ascii="Arial" w:hAnsi="Arial" w:cs="Arial"/>
        </w:rPr>
        <w:t>decision-making</w:t>
      </w:r>
      <w:r w:rsidR="009526C3">
        <w:rPr>
          <w:rFonts w:ascii="Arial" w:hAnsi="Arial" w:cs="Arial"/>
        </w:rPr>
        <w:t xml:space="preserve"> or building connections in communities.</w:t>
      </w:r>
    </w:p>
    <w:p w:rsidR="00456448" w:rsidRDefault="00456448" w:rsidP="00FA6B11">
      <w:p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</w:p>
    <w:p w:rsidR="009B6562" w:rsidRPr="005C1293" w:rsidRDefault="005C1293" w:rsidP="009B6562">
      <w:p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Any individual, agency or community</w:t>
      </w:r>
      <w:r w:rsidR="00E7309A" w:rsidRPr="005C1293">
        <w:rPr>
          <w:rFonts w:ascii="Arial" w:hAnsi="Arial" w:cs="Arial"/>
        </w:rPr>
        <w:t xml:space="preserve"> within Region 10</w:t>
      </w:r>
      <w:r>
        <w:rPr>
          <w:rFonts w:ascii="Arial" w:hAnsi="Arial" w:cs="Arial"/>
        </w:rPr>
        <w:t xml:space="preserve"> </w:t>
      </w:r>
      <w:r w:rsidR="00456448">
        <w:rPr>
          <w:rFonts w:ascii="Arial" w:hAnsi="Arial" w:cs="Arial"/>
        </w:rPr>
        <w:t xml:space="preserve">(Dodge, Fillmore, Freeborn, Goodhue, Houston, Mower, Olmsted, Rice, Steele, Wabasha and Winona counties) </w:t>
      </w:r>
      <w:r>
        <w:rPr>
          <w:rFonts w:ascii="Arial" w:hAnsi="Arial" w:cs="Arial"/>
        </w:rPr>
        <w:t xml:space="preserve">may apply for </w:t>
      </w:r>
      <w:r w:rsidR="00935990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funds. </w:t>
      </w:r>
      <w:r w:rsidR="00935990">
        <w:rPr>
          <w:rFonts w:ascii="Arial" w:hAnsi="Arial" w:cs="Arial"/>
        </w:rPr>
        <w:t xml:space="preserve">Projects </w:t>
      </w:r>
      <w:r>
        <w:rPr>
          <w:rFonts w:ascii="Arial" w:hAnsi="Arial" w:cs="Arial"/>
        </w:rPr>
        <w:t>will</w:t>
      </w:r>
      <w:r w:rsidR="00E7309A" w:rsidRPr="005C1293">
        <w:rPr>
          <w:rFonts w:ascii="Arial" w:hAnsi="Arial" w:cs="Arial"/>
        </w:rPr>
        <w:t xml:space="preserve"> be selected</w:t>
      </w:r>
      <w:r w:rsidR="00601D86" w:rsidRPr="005C1293">
        <w:rPr>
          <w:rFonts w:ascii="Arial" w:hAnsi="Arial" w:cs="Arial"/>
        </w:rPr>
        <w:t xml:space="preserve"> base</w:t>
      </w:r>
      <w:r w:rsidR="00E7309A" w:rsidRPr="005C1293">
        <w:rPr>
          <w:rFonts w:ascii="Arial" w:hAnsi="Arial" w:cs="Arial"/>
        </w:rPr>
        <w:t xml:space="preserve">d on </w:t>
      </w:r>
      <w:r>
        <w:rPr>
          <w:rFonts w:ascii="Arial" w:hAnsi="Arial" w:cs="Arial"/>
        </w:rPr>
        <w:t>alignment with the purpose.</w:t>
      </w:r>
      <w:r w:rsidR="00F373A6" w:rsidRPr="005C1293">
        <w:rPr>
          <w:rFonts w:ascii="Arial" w:hAnsi="Arial" w:cs="Arial"/>
        </w:rPr>
        <w:t xml:space="preserve"> </w:t>
      </w:r>
      <w:r w:rsidR="0087118E" w:rsidRPr="005C1293">
        <w:rPr>
          <w:rFonts w:ascii="Arial" w:hAnsi="Arial" w:cs="Arial"/>
        </w:rPr>
        <w:t xml:space="preserve"> </w:t>
      </w:r>
      <w:r w:rsidR="00B9514A" w:rsidRPr="005C1293">
        <w:rPr>
          <w:rFonts w:ascii="Arial" w:hAnsi="Arial" w:cs="Arial"/>
        </w:rPr>
        <w:t xml:space="preserve">A Region 10 </w:t>
      </w:r>
      <w:r>
        <w:rPr>
          <w:rFonts w:ascii="Arial" w:hAnsi="Arial" w:cs="Arial"/>
        </w:rPr>
        <w:t>Quality Assurance</w:t>
      </w:r>
      <w:r w:rsidR="00B9514A" w:rsidRPr="005C1293">
        <w:rPr>
          <w:rFonts w:ascii="Arial" w:hAnsi="Arial" w:cs="Arial"/>
        </w:rPr>
        <w:t xml:space="preserve"> Comm</w:t>
      </w:r>
      <w:r w:rsidR="00E7309A" w:rsidRPr="005C1293">
        <w:rPr>
          <w:rFonts w:ascii="Arial" w:hAnsi="Arial" w:cs="Arial"/>
        </w:rPr>
        <w:t xml:space="preserve">ittee will review applications and determine </w:t>
      </w:r>
      <w:r w:rsidR="00935990">
        <w:rPr>
          <w:rFonts w:ascii="Arial" w:hAnsi="Arial" w:cs="Arial"/>
        </w:rPr>
        <w:t>projects that will be funded</w:t>
      </w:r>
      <w:r>
        <w:rPr>
          <w:rFonts w:ascii="Arial" w:hAnsi="Arial" w:cs="Arial"/>
        </w:rPr>
        <w:t>.</w:t>
      </w:r>
      <w:r w:rsidR="00FC5A13">
        <w:rPr>
          <w:rFonts w:ascii="Arial" w:hAnsi="Arial" w:cs="Arial"/>
        </w:rPr>
        <w:t xml:space="preserve">  P</w:t>
      </w:r>
      <w:r w:rsidR="00501BB8">
        <w:rPr>
          <w:rFonts w:ascii="Arial" w:hAnsi="Arial" w:cs="Arial"/>
        </w:rPr>
        <w:t xml:space="preserve">roposals that are innovative, </w:t>
      </w:r>
      <w:r w:rsidR="00965B9D">
        <w:rPr>
          <w:rFonts w:ascii="Arial" w:hAnsi="Arial" w:cs="Arial"/>
        </w:rPr>
        <w:t xml:space="preserve">impact multiple individuals, </w:t>
      </w:r>
      <w:r w:rsidR="00FC5A13">
        <w:rPr>
          <w:rFonts w:ascii="Arial" w:hAnsi="Arial" w:cs="Arial"/>
        </w:rPr>
        <w:t>result in on-going change</w:t>
      </w:r>
      <w:r w:rsidR="00114684">
        <w:rPr>
          <w:rFonts w:ascii="Arial" w:hAnsi="Arial" w:cs="Arial"/>
        </w:rPr>
        <w:t xml:space="preserve">, </w:t>
      </w:r>
      <w:r w:rsidR="00FC5A13">
        <w:rPr>
          <w:rFonts w:ascii="Arial" w:hAnsi="Arial" w:cs="Arial"/>
        </w:rPr>
        <w:t>are</w:t>
      </w:r>
      <w:r w:rsidR="005812AC">
        <w:rPr>
          <w:rFonts w:ascii="Arial" w:hAnsi="Arial" w:cs="Arial"/>
        </w:rPr>
        <w:t xml:space="preserve"> </w:t>
      </w:r>
      <w:r w:rsidR="00FC5A13">
        <w:rPr>
          <w:rFonts w:ascii="Arial" w:hAnsi="Arial" w:cs="Arial"/>
        </w:rPr>
        <w:t>sustainable and measureable will be given priority.</w:t>
      </w:r>
      <w:r w:rsidR="009B6562">
        <w:rPr>
          <w:rFonts w:ascii="Arial" w:hAnsi="Arial" w:cs="Arial"/>
        </w:rPr>
        <w:t xml:space="preserve"> Recipients will be required to submit a written summary of</w:t>
      </w:r>
      <w:r w:rsidR="00BC7058">
        <w:rPr>
          <w:rFonts w:ascii="Arial" w:hAnsi="Arial" w:cs="Arial"/>
        </w:rPr>
        <w:t xml:space="preserve"> the project and its impact upon completion.</w:t>
      </w:r>
    </w:p>
    <w:p w:rsidR="00FA6B11" w:rsidRDefault="00FA6B11" w:rsidP="00FA6B11">
      <w:pPr>
        <w:tabs>
          <w:tab w:val="left" w:pos="3690"/>
        </w:tabs>
        <w:spacing w:after="0" w:line="240" w:lineRule="auto"/>
        <w:rPr>
          <w:rFonts w:ascii="Arial" w:hAnsi="Arial" w:cs="Arial"/>
          <w:b/>
        </w:rPr>
      </w:pPr>
    </w:p>
    <w:p w:rsidR="00FA6B11" w:rsidRDefault="00FA6B11" w:rsidP="00FA6B11">
      <w:pPr>
        <w:tabs>
          <w:tab w:val="left" w:pos="369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and Approval Process</w:t>
      </w:r>
    </w:p>
    <w:p w:rsidR="00E7309A" w:rsidRPr="00FA6B11" w:rsidRDefault="006D2101" w:rsidP="00FA6B11">
      <w:pPr>
        <w:tabs>
          <w:tab w:val="left" w:pos="3690"/>
        </w:tabs>
        <w:spacing w:after="0" w:line="240" w:lineRule="auto"/>
        <w:rPr>
          <w:rFonts w:ascii="Arial" w:hAnsi="Arial" w:cs="Arial"/>
          <w:b/>
        </w:rPr>
      </w:pPr>
      <w:r w:rsidRPr="00FA6B11">
        <w:rPr>
          <w:rFonts w:ascii="Arial" w:hAnsi="Arial" w:cs="Arial"/>
          <w:b/>
        </w:rPr>
        <w:t xml:space="preserve"> </w:t>
      </w:r>
    </w:p>
    <w:p w:rsidR="00FA6B11" w:rsidRDefault="00FA6B11" w:rsidP="00C52998">
      <w:pPr>
        <w:pStyle w:val="ListParagraph"/>
        <w:numPr>
          <w:ilvl w:val="0"/>
          <w:numId w:val="6"/>
        </w:numPr>
        <w:tabs>
          <w:tab w:val="left" w:pos="3690"/>
        </w:tabs>
        <w:spacing w:after="0" w:line="240" w:lineRule="auto"/>
        <w:rPr>
          <w:rFonts w:ascii="Arial" w:hAnsi="Arial" w:cs="Arial"/>
        </w:rPr>
      </w:pPr>
      <w:r w:rsidRPr="00FA6B11">
        <w:rPr>
          <w:rFonts w:ascii="Arial" w:hAnsi="Arial" w:cs="Arial"/>
        </w:rPr>
        <w:t>C</w:t>
      </w:r>
      <w:r w:rsidR="000E10D0" w:rsidRPr="00FA6B11">
        <w:rPr>
          <w:rFonts w:ascii="Arial" w:hAnsi="Arial" w:cs="Arial"/>
        </w:rPr>
        <w:t xml:space="preserve">omplete </w:t>
      </w:r>
      <w:r w:rsidR="00114684">
        <w:rPr>
          <w:rFonts w:ascii="Arial" w:hAnsi="Arial" w:cs="Arial"/>
        </w:rPr>
        <w:t>the</w:t>
      </w:r>
      <w:r w:rsidR="006D2101" w:rsidRPr="00FA6B11">
        <w:rPr>
          <w:rFonts w:ascii="Arial" w:hAnsi="Arial" w:cs="Arial"/>
        </w:rPr>
        <w:t xml:space="preserve"> application for </w:t>
      </w:r>
      <w:r w:rsidR="00C52998">
        <w:rPr>
          <w:rFonts w:ascii="Arial" w:hAnsi="Arial" w:cs="Arial"/>
        </w:rPr>
        <w:t xml:space="preserve">Person Directed Quality Improvement </w:t>
      </w:r>
      <w:r w:rsidR="00935990">
        <w:rPr>
          <w:rFonts w:ascii="Arial" w:hAnsi="Arial" w:cs="Arial"/>
        </w:rPr>
        <w:t>Project</w:t>
      </w:r>
      <w:r w:rsidR="00C52998">
        <w:rPr>
          <w:rFonts w:ascii="Arial" w:hAnsi="Arial" w:cs="Arial"/>
        </w:rPr>
        <w:t xml:space="preserve"> funds on the back of this document.</w:t>
      </w:r>
    </w:p>
    <w:p w:rsidR="00C52998" w:rsidRPr="00C52998" w:rsidRDefault="00C52998" w:rsidP="00C52998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FA6B11" w:rsidRDefault="006D2101" w:rsidP="00FA6B11">
      <w:pPr>
        <w:pStyle w:val="ListParagraph"/>
        <w:numPr>
          <w:ilvl w:val="0"/>
          <w:numId w:val="6"/>
        </w:numPr>
        <w:tabs>
          <w:tab w:val="left" w:pos="3690"/>
        </w:tabs>
        <w:spacing w:after="0" w:line="240" w:lineRule="auto"/>
        <w:rPr>
          <w:rFonts w:ascii="Arial" w:hAnsi="Arial" w:cs="Arial"/>
        </w:rPr>
      </w:pPr>
      <w:r w:rsidRPr="00FA6B11">
        <w:rPr>
          <w:rFonts w:ascii="Arial" w:hAnsi="Arial" w:cs="Arial"/>
        </w:rPr>
        <w:t>Completed application should be submitted via email to</w:t>
      </w:r>
      <w:r w:rsidR="00DA43CB" w:rsidRPr="00FA6B11">
        <w:rPr>
          <w:rFonts w:ascii="Arial" w:hAnsi="Arial" w:cs="Arial"/>
        </w:rPr>
        <w:t xml:space="preserve"> </w:t>
      </w:r>
      <w:r w:rsidR="00FA6B11">
        <w:rPr>
          <w:rFonts w:ascii="Arial" w:hAnsi="Arial" w:cs="Arial"/>
        </w:rPr>
        <w:t xml:space="preserve">Polly Owens at </w:t>
      </w:r>
      <w:hyperlink r:id="rId8" w:history="1">
        <w:r w:rsidR="00F83768" w:rsidRPr="004F7451">
          <w:rPr>
            <w:rStyle w:val="Hyperlink"/>
            <w:rFonts w:ascii="Arial" w:hAnsi="Arial" w:cs="Arial"/>
          </w:rPr>
          <w:t>pollyowens@arcminnesota.org</w:t>
        </w:r>
      </w:hyperlink>
      <w:r w:rsidR="00F83768">
        <w:rPr>
          <w:rStyle w:val="Hyperlink"/>
          <w:rFonts w:ascii="Arial" w:hAnsi="Arial" w:cs="Arial"/>
        </w:rPr>
        <w:t xml:space="preserve"> </w:t>
      </w:r>
      <w:r w:rsidR="00FA6B11">
        <w:rPr>
          <w:rFonts w:ascii="Arial" w:hAnsi="Arial" w:cs="Arial"/>
        </w:rPr>
        <w:t>or by mail to Polly Owens, Region 10 Quality Assurance</w:t>
      </w:r>
      <w:r w:rsidR="00DA43CB" w:rsidRPr="00FA6B11">
        <w:rPr>
          <w:rFonts w:ascii="Arial" w:hAnsi="Arial" w:cs="Arial"/>
        </w:rPr>
        <w:t xml:space="preserve"> Manager, 6301 Bandel Rd NW, Suite 605, Rochester, MN  55901</w:t>
      </w:r>
      <w:r w:rsidRPr="00FA6B11">
        <w:rPr>
          <w:rFonts w:ascii="Arial" w:hAnsi="Arial" w:cs="Arial"/>
        </w:rPr>
        <w:t xml:space="preserve"> </w:t>
      </w:r>
      <w:r w:rsidR="00114684">
        <w:rPr>
          <w:rFonts w:ascii="Arial" w:hAnsi="Arial" w:cs="Arial"/>
        </w:rPr>
        <w:t>by May 24, 2019.</w:t>
      </w:r>
    </w:p>
    <w:p w:rsidR="00FA6B11" w:rsidRPr="00FA6B11" w:rsidRDefault="00FA6B11" w:rsidP="00FA6B11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FA6B11" w:rsidRDefault="006D2101" w:rsidP="00FA6B11">
      <w:pPr>
        <w:pStyle w:val="ListParagraph"/>
        <w:numPr>
          <w:ilvl w:val="0"/>
          <w:numId w:val="6"/>
        </w:numPr>
        <w:tabs>
          <w:tab w:val="left" w:pos="3690"/>
        </w:tabs>
        <w:spacing w:after="0" w:line="240" w:lineRule="auto"/>
        <w:rPr>
          <w:rFonts w:ascii="Arial" w:hAnsi="Arial" w:cs="Arial"/>
        </w:rPr>
      </w:pPr>
      <w:r w:rsidRPr="00FA6B11">
        <w:rPr>
          <w:rFonts w:ascii="Arial" w:hAnsi="Arial" w:cs="Arial"/>
        </w:rPr>
        <w:t xml:space="preserve">The </w:t>
      </w:r>
      <w:r w:rsidR="00DA43CB" w:rsidRPr="00FA6B11">
        <w:rPr>
          <w:rFonts w:ascii="Arial" w:hAnsi="Arial" w:cs="Arial"/>
        </w:rPr>
        <w:t xml:space="preserve">Region 10 Quality </w:t>
      </w:r>
      <w:r w:rsidR="00935990">
        <w:rPr>
          <w:rFonts w:ascii="Arial" w:hAnsi="Arial" w:cs="Arial"/>
        </w:rPr>
        <w:t>Improvement Project</w:t>
      </w:r>
      <w:r w:rsidR="00FA6B11">
        <w:rPr>
          <w:rFonts w:ascii="Arial" w:hAnsi="Arial" w:cs="Arial"/>
        </w:rPr>
        <w:t xml:space="preserve"> </w:t>
      </w:r>
      <w:r w:rsidR="00DA43CB" w:rsidRPr="00FA6B11">
        <w:rPr>
          <w:rFonts w:ascii="Arial" w:hAnsi="Arial" w:cs="Arial"/>
        </w:rPr>
        <w:t>Committee</w:t>
      </w:r>
      <w:r w:rsidRPr="00FA6B11">
        <w:rPr>
          <w:rFonts w:ascii="Arial" w:hAnsi="Arial" w:cs="Arial"/>
        </w:rPr>
        <w:t xml:space="preserve"> will review applications for use of </w:t>
      </w:r>
      <w:r w:rsidR="00935990">
        <w:rPr>
          <w:rFonts w:ascii="Arial" w:hAnsi="Arial" w:cs="Arial"/>
        </w:rPr>
        <w:t>project</w:t>
      </w:r>
      <w:r w:rsidR="00E7309A" w:rsidRPr="00FA6B11">
        <w:rPr>
          <w:rFonts w:ascii="Arial" w:hAnsi="Arial" w:cs="Arial"/>
        </w:rPr>
        <w:t xml:space="preserve"> funds and contact the app</w:t>
      </w:r>
      <w:r w:rsidR="000E10D0" w:rsidRPr="00FA6B11">
        <w:rPr>
          <w:rFonts w:ascii="Arial" w:hAnsi="Arial" w:cs="Arial"/>
        </w:rPr>
        <w:t>licant</w:t>
      </w:r>
      <w:r w:rsidRPr="00FA6B11">
        <w:rPr>
          <w:rFonts w:ascii="Arial" w:hAnsi="Arial" w:cs="Arial"/>
        </w:rPr>
        <w:t xml:space="preserve"> with questio</w:t>
      </w:r>
      <w:r w:rsidR="00DA43CB" w:rsidRPr="00FA6B11">
        <w:rPr>
          <w:rFonts w:ascii="Arial" w:hAnsi="Arial" w:cs="Arial"/>
        </w:rPr>
        <w:t>ns, as needed.  The committee</w:t>
      </w:r>
      <w:r w:rsidRPr="00FA6B11">
        <w:rPr>
          <w:rFonts w:ascii="Arial" w:hAnsi="Arial" w:cs="Arial"/>
        </w:rPr>
        <w:t xml:space="preserve"> will make an approval or denial decision based on a</w:t>
      </w:r>
      <w:r w:rsidR="00234E1D" w:rsidRPr="00FA6B11">
        <w:rPr>
          <w:rFonts w:ascii="Arial" w:hAnsi="Arial" w:cs="Arial"/>
        </w:rPr>
        <w:t xml:space="preserve">lignment with </w:t>
      </w:r>
      <w:r w:rsidR="000E10D0" w:rsidRPr="00FA6B11">
        <w:rPr>
          <w:rFonts w:ascii="Arial" w:hAnsi="Arial" w:cs="Arial"/>
        </w:rPr>
        <w:t xml:space="preserve">the </w:t>
      </w:r>
      <w:r w:rsidR="00234E1D" w:rsidRPr="00FA6B11">
        <w:rPr>
          <w:rFonts w:ascii="Arial" w:hAnsi="Arial" w:cs="Arial"/>
        </w:rPr>
        <w:t xml:space="preserve">purpose of the </w:t>
      </w:r>
      <w:r w:rsidR="00640020">
        <w:rPr>
          <w:rFonts w:ascii="Arial" w:hAnsi="Arial" w:cs="Arial"/>
        </w:rPr>
        <w:t>Person</w:t>
      </w:r>
      <w:r w:rsidR="00FA6B11">
        <w:rPr>
          <w:rFonts w:ascii="Arial" w:hAnsi="Arial" w:cs="Arial"/>
        </w:rPr>
        <w:t xml:space="preserve">-Directed </w:t>
      </w:r>
      <w:r w:rsidR="00935990">
        <w:rPr>
          <w:rFonts w:ascii="Arial" w:hAnsi="Arial" w:cs="Arial"/>
        </w:rPr>
        <w:t>Q</w:t>
      </w:r>
      <w:r w:rsidR="00567A6F">
        <w:rPr>
          <w:rFonts w:ascii="Arial" w:hAnsi="Arial" w:cs="Arial"/>
        </w:rPr>
        <w:t xml:space="preserve">uality Improvement Projects </w:t>
      </w:r>
      <w:r w:rsidR="00E7309A" w:rsidRPr="00FA6B11">
        <w:rPr>
          <w:rFonts w:ascii="Arial" w:hAnsi="Arial" w:cs="Arial"/>
        </w:rPr>
        <w:t>and funds available.</w:t>
      </w:r>
    </w:p>
    <w:p w:rsidR="00FA6B11" w:rsidRPr="00FA6B11" w:rsidRDefault="00FA6B11" w:rsidP="00FA6B11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6D2101" w:rsidRDefault="00FA6B11" w:rsidP="00FA6B11">
      <w:pPr>
        <w:pStyle w:val="ListParagraph"/>
        <w:numPr>
          <w:ilvl w:val="0"/>
          <w:numId w:val="6"/>
        </w:numPr>
        <w:tabs>
          <w:tab w:val="left" w:pos="36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a</w:t>
      </w:r>
      <w:r w:rsidR="000E10D0" w:rsidRPr="00FA6B11">
        <w:rPr>
          <w:rFonts w:ascii="Arial" w:hAnsi="Arial" w:cs="Arial"/>
        </w:rPr>
        <w:t>pplicant</w:t>
      </w:r>
      <w:r>
        <w:rPr>
          <w:rFonts w:ascii="Arial" w:hAnsi="Arial" w:cs="Arial"/>
        </w:rPr>
        <w:t>s</w:t>
      </w:r>
      <w:r w:rsidR="000E10D0" w:rsidRPr="00FA6B11">
        <w:rPr>
          <w:rFonts w:ascii="Arial" w:hAnsi="Arial" w:cs="Arial"/>
        </w:rPr>
        <w:t xml:space="preserve"> will be notified</w:t>
      </w:r>
      <w:r w:rsidR="00E7309A" w:rsidRPr="00FA6B11">
        <w:rPr>
          <w:rFonts w:ascii="Arial" w:hAnsi="Arial" w:cs="Arial"/>
        </w:rPr>
        <w:t xml:space="preserve"> of the commi</w:t>
      </w:r>
      <w:r w:rsidR="00114684">
        <w:rPr>
          <w:rFonts w:ascii="Arial" w:hAnsi="Arial" w:cs="Arial"/>
        </w:rPr>
        <w:t>ttee’s decision by June 5, 2019</w:t>
      </w:r>
      <w:r w:rsidR="00457C3A">
        <w:rPr>
          <w:rFonts w:ascii="Arial" w:hAnsi="Arial" w:cs="Arial"/>
        </w:rPr>
        <w:t>.  F</w:t>
      </w:r>
      <w:r w:rsidR="00E7309A" w:rsidRPr="00FA6B11">
        <w:rPr>
          <w:rFonts w:ascii="Arial" w:hAnsi="Arial" w:cs="Arial"/>
        </w:rPr>
        <w:t xml:space="preserve">unds </w:t>
      </w:r>
      <w:r w:rsidR="00457C3A">
        <w:rPr>
          <w:rFonts w:ascii="Arial" w:hAnsi="Arial" w:cs="Arial"/>
        </w:rPr>
        <w:t xml:space="preserve">will be </w:t>
      </w:r>
      <w:r w:rsidR="00114684">
        <w:rPr>
          <w:rFonts w:ascii="Arial" w:hAnsi="Arial" w:cs="Arial"/>
        </w:rPr>
        <w:t>distributed by June 30, 2019</w:t>
      </w:r>
      <w:r w:rsidR="00457C3A">
        <w:rPr>
          <w:rFonts w:ascii="Arial" w:hAnsi="Arial" w:cs="Arial"/>
        </w:rPr>
        <w:t xml:space="preserve"> </w:t>
      </w:r>
      <w:r w:rsidR="00707E75" w:rsidRPr="00FA6B11">
        <w:rPr>
          <w:rFonts w:ascii="Arial" w:hAnsi="Arial" w:cs="Arial"/>
        </w:rPr>
        <w:t xml:space="preserve">and upon receipt of a signed agreement letter between the </w:t>
      </w:r>
      <w:r w:rsidR="00567A6F">
        <w:rPr>
          <w:rFonts w:ascii="Arial" w:hAnsi="Arial" w:cs="Arial"/>
        </w:rPr>
        <w:t>entity and</w:t>
      </w:r>
      <w:r w:rsidR="00707E75" w:rsidRPr="00FA6B11">
        <w:rPr>
          <w:rFonts w:ascii="Arial" w:hAnsi="Arial" w:cs="Arial"/>
        </w:rPr>
        <w:t xml:space="preserve"> Region 1</w:t>
      </w:r>
      <w:r w:rsidR="00F86417" w:rsidRPr="00FA6B11">
        <w:rPr>
          <w:rFonts w:ascii="Arial" w:hAnsi="Arial" w:cs="Arial"/>
        </w:rPr>
        <w:t xml:space="preserve">0 Quality </w:t>
      </w:r>
      <w:r w:rsidR="00457C3A">
        <w:rPr>
          <w:rFonts w:ascii="Arial" w:hAnsi="Arial" w:cs="Arial"/>
        </w:rPr>
        <w:t>Assurance.</w:t>
      </w:r>
      <w:r w:rsidR="006D2101" w:rsidRPr="00FA6B11">
        <w:rPr>
          <w:rFonts w:ascii="Arial" w:hAnsi="Arial" w:cs="Arial"/>
        </w:rPr>
        <w:t xml:space="preserve">  </w:t>
      </w:r>
    </w:p>
    <w:p w:rsidR="00457C3A" w:rsidRPr="00457C3A" w:rsidRDefault="00457C3A" w:rsidP="00457C3A">
      <w:pPr>
        <w:pStyle w:val="ListParagraph"/>
        <w:rPr>
          <w:rFonts w:ascii="Arial" w:hAnsi="Arial" w:cs="Arial"/>
        </w:rPr>
      </w:pPr>
    </w:p>
    <w:p w:rsidR="00457C3A" w:rsidRPr="00457C3A" w:rsidRDefault="00457C3A" w:rsidP="00457C3A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5C1293" w:rsidRDefault="00FC5A13" w:rsidP="00FA6B11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 Direct general questions about this process</w:t>
      </w:r>
      <w:r w:rsidR="006D2101" w:rsidRPr="005C1293">
        <w:rPr>
          <w:rFonts w:ascii="Arial" w:hAnsi="Arial" w:cs="Arial"/>
        </w:rPr>
        <w:t xml:space="preserve"> to </w:t>
      </w:r>
      <w:r w:rsidR="00457C3A">
        <w:rPr>
          <w:rFonts w:ascii="Arial" w:hAnsi="Arial" w:cs="Arial"/>
        </w:rPr>
        <w:t xml:space="preserve">Polly Owens via email at </w:t>
      </w:r>
      <w:hyperlink r:id="rId9" w:history="1">
        <w:r w:rsidR="00F83768" w:rsidRPr="004F7451">
          <w:rPr>
            <w:rStyle w:val="Hyperlink"/>
            <w:rFonts w:ascii="Arial" w:hAnsi="Arial" w:cs="Arial"/>
          </w:rPr>
          <w:t>pollyowens@arcminnesota.org</w:t>
        </w:r>
      </w:hyperlink>
      <w:r w:rsidR="00457C3A">
        <w:rPr>
          <w:rFonts w:ascii="Arial" w:hAnsi="Arial" w:cs="Arial"/>
        </w:rPr>
        <w:t xml:space="preserve"> or by calling 507-287-2032.</w:t>
      </w:r>
    </w:p>
    <w:p w:rsidR="009B6562" w:rsidRDefault="009B6562" w:rsidP="00FA6B11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457C3A" w:rsidRDefault="00457C3A" w:rsidP="00FA6B11">
      <w:pPr>
        <w:tabs>
          <w:tab w:val="left" w:pos="3690"/>
        </w:tabs>
        <w:spacing w:after="0" w:line="240" w:lineRule="auto"/>
        <w:jc w:val="right"/>
        <w:rPr>
          <w:rFonts w:ascii="Arial" w:hAnsi="Arial" w:cs="Arial"/>
          <w:b/>
        </w:rPr>
      </w:pPr>
    </w:p>
    <w:p w:rsidR="000A1FA9" w:rsidRDefault="00F057DA" w:rsidP="00FA6B11">
      <w:pPr>
        <w:tabs>
          <w:tab w:val="left" w:pos="3690"/>
        </w:tabs>
        <w:spacing w:after="0" w:line="240" w:lineRule="auto"/>
        <w:jc w:val="right"/>
        <w:rPr>
          <w:rFonts w:ascii="Arial" w:hAnsi="Arial" w:cs="Arial"/>
          <w:b/>
        </w:rPr>
      </w:pPr>
      <w:r w:rsidRPr="005C1293">
        <w:rPr>
          <w:rFonts w:ascii="Arial" w:hAnsi="Arial" w:cs="Arial"/>
          <w:b/>
        </w:rPr>
        <w:t>(Application on Back)</w:t>
      </w:r>
    </w:p>
    <w:p w:rsidR="009B6562" w:rsidRDefault="009B65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819F7" w:rsidRPr="00457C3A" w:rsidRDefault="00C52998" w:rsidP="00FA6B11">
      <w:pPr>
        <w:tabs>
          <w:tab w:val="left" w:pos="369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Person Directed Quality Improvement</w:t>
      </w:r>
      <w:r w:rsidR="002819F7" w:rsidRPr="00457C3A">
        <w:rPr>
          <w:rFonts w:ascii="Arial" w:hAnsi="Arial" w:cs="Arial"/>
          <w:b/>
          <w:u w:val="single"/>
        </w:rPr>
        <w:t xml:space="preserve"> </w:t>
      </w:r>
      <w:r w:rsidR="00567A6F">
        <w:rPr>
          <w:rFonts w:ascii="Arial" w:hAnsi="Arial" w:cs="Arial"/>
          <w:b/>
          <w:u w:val="single"/>
        </w:rPr>
        <w:t>Project</w:t>
      </w:r>
      <w:r w:rsidR="002819F7" w:rsidRPr="00457C3A">
        <w:rPr>
          <w:rFonts w:ascii="Arial" w:hAnsi="Arial" w:cs="Arial"/>
          <w:b/>
          <w:u w:val="single"/>
        </w:rPr>
        <w:t xml:space="preserve"> Application </w:t>
      </w:r>
    </w:p>
    <w:p w:rsidR="006D2101" w:rsidRPr="005C1293" w:rsidRDefault="006D2101" w:rsidP="00FA6B11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967C7C" w:rsidRDefault="00FE7BF8" w:rsidP="00030820">
      <w:pPr>
        <w:pStyle w:val="ListParagraph"/>
        <w:numPr>
          <w:ilvl w:val="0"/>
          <w:numId w:val="1"/>
        </w:num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  <w:r w:rsidRPr="00967C7C">
        <w:rPr>
          <w:rFonts w:ascii="Arial" w:hAnsi="Arial" w:cs="Arial"/>
        </w:rPr>
        <w:t>This wil</w:t>
      </w:r>
      <w:r w:rsidR="00457C3A" w:rsidRPr="00967C7C">
        <w:rPr>
          <w:rFonts w:ascii="Arial" w:hAnsi="Arial" w:cs="Arial"/>
        </w:rPr>
        <w:t>l be a one-time funding request.</w:t>
      </w:r>
    </w:p>
    <w:p w:rsidR="00967C7C" w:rsidRPr="005C1293" w:rsidRDefault="00967C7C" w:rsidP="00967C7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Anyone within the Region 10 geo</w:t>
      </w:r>
      <w:r w:rsidR="00567A6F">
        <w:rPr>
          <w:rFonts w:ascii="Arial" w:hAnsi="Arial" w:cs="Arial"/>
        </w:rPr>
        <w:t>graphic area may apply for project</w:t>
      </w:r>
      <w:r>
        <w:rPr>
          <w:rFonts w:ascii="Arial" w:hAnsi="Arial" w:cs="Arial"/>
        </w:rPr>
        <w:t xml:space="preserve"> funds.</w:t>
      </w:r>
    </w:p>
    <w:p w:rsidR="00967C7C" w:rsidRDefault="00567A6F" w:rsidP="00030820">
      <w:pPr>
        <w:pStyle w:val="ListParagraph"/>
        <w:numPr>
          <w:ilvl w:val="0"/>
          <w:numId w:val="1"/>
        </w:num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Project</w:t>
      </w:r>
      <w:r w:rsidR="00C52998">
        <w:rPr>
          <w:rFonts w:ascii="Arial" w:hAnsi="Arial" w:cs="Arial"/>
        </w:rPr>
        <w:t xml:space="preserve"> funds </w:t>
      </w:r>
      <w:r w:rsidR="009C0A24">
        <w:rPr>
          <w:rFonts w:ascii="Arial" w:hAnsi="Arial" w:cs="Arial"/>
        </w:rPr>
        <w:t>of up to</w:t>
      </w:r>
      <w:r w:rsidR="00C52998">
        <w:rPr>
          <w:rFonts w:ascii="Arial" w:hAnsi="Arial" w:cs="Arial"/>
        </w:rPr>
        <w:t xml:space="preserve"> $5</w:t>
      </w:r>
      <w:r w:rsidR="009C0A24">
        <w:rPr>
          <w:rFonts w:ascii="Arial" w:hAnsi="Arial" w:cs="Arial"/>
        </w:rPr>
        <w:t>,</w:t>
      </w:r>
      <w:r w:rsidR="00C52998">
        <w:rPr>
          <w:rFonts w:ascii="Arial" w:hAnsi="Arial" w:cs="Arial"/>
        </w:rPr>
        <w:t>000 per individual, agency, business or community.</w:t>
      </w:r>
    </w:p>
    <w:p w:rsidR="00FE7BF8" w:rsidRPr="00967C7C" w:rsidRDefault="00FE7BF8" w:rsidP="00030820">
      <w:pPr>
        <w:pStyle w:val="ListParagraph"/>
        <w:numPr>
          <w:ilvl w:val="0"/>
          <w:numId w:val="1"/>
        </w:num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  <w:r w:rsidRPr="00967C7C">
        <w:rPr>
          <w:rFonts w:ascii="Arial" w:hAnsi="Arial" w:cs="Arial"/>
        </w:rPr>
        <w:t>Applicant must use allocated funds</w:t>
      </w:r>
      <w:r w:rsidR="00C52998">
        <w:rPr>
          <w:rFonts w:ascii="Arial" w:hAnsi="Arial" w:cs="Arial"/>
        </w:rPr>
        <w:t xml:space="preserve"> to</w:t>
      </w:r>
      <w:r w:rsidR="00967C7C" w:rsidRPr="00967C7C">
        <w:rPr>
          <w:rFonts w:ascii="Arial" w:hAnsi="Arial" w:cs="Arial"/>
        </w:rPr>
        <w:t xml:space="preserve"> assist in impro</w:t>
      </w:r>
      <w:r w:rsidR="00C52998">
        <w:rPr>
          <w:rFonts w:ascii="Arial" w:hAnsi="Arial" w:cs="Arial"/>
        </w:rPr>
        <w:t>ving the ability and opportunities</w:t>
      </w:r>
      <w:r w:rsidR="00967C7C" w:rsidRPr="00967C7C">
        <w:rPr>
          <w:rFonts w:ascii="Arial" w:hAnsi="Arial" w:cs="Arial"/>
        </w:rPr>
        <w:t xml:space="preserve"> for individuals with disabil</w:t>
      </w:r>
      <w:r w:rsidR="00967C7C">
        <w:rPr>
          <w:rFonts w:ascii="Arial" w:hAnsi="Arial" w:cs="Arial"/>
        </w:rPr>
        <w:t>ities to direct their own suppor</w:t>
      </w:r>
      <w:r w:rsidR="00967C7C" w:rsidRPr="00967C7C">
        <w:rPr>
          <w:rFonts w:ascii="Arial" w:hAnsi="Arial" w:cs="Arial"/>
        </w:rPr>
        <w:t>ts.</w:t>
      </w:r>
    </w:p>
    <w:p w:rsidR="00225297" w:rsidRPr="005C1293" w:rsidRDefault="00234E1D" w:rsidP="00457C3A">
      <w:pPr>
        <w:pStyle w:val="ListParagraph"/>
        <w:numPr>
          <w:ilvl w:val="0"/>
          <w:numId w:val="1"/>
        </w:numPr>
        <w:tabs>
          <w:tab w:val="left" w:pos="3690"/>
        </w:tabs>
        <w:spacing w:after="0" w:line="240" w:lineRule="auto"/>
        <w:ind w:left="360"/>
        <w:rPr>
          <w:rFonts w:ascii="Arial" w:hAnsi="Arial" w:cs="Arial"/>
        </w:rPr>
      </w:pPr>
      <w:r w:rsidRPr="005C1293">
        <w:rPr>
          <w:rFonts w:ascii="Arial" w:hAnsi="Arial" w:cs="Arial"/>
        </w:rPr>
        <w:t xml:space="preserve">Applicant must </w:t>
      </w:r>
      <w:r w:rsidR="00225297" w:rsidRPr="005C1293">
        <w:rPr>
          <w:rFonts w:ascii="Arial" w:hAnsi="Arial" w:cs="Arial"/>
        </w:rPr>
        <w:t xml:space="preserve">submit a narrative and financial report </w:t>
      </w:r>
      <w:r w:rsidR="00B0569D" w:rsidRPr="005C1293">
        <w:rPr>
          <w:rFonts w:ascii="Arial" w:hAnsi="Arial" w:cs="Arial"/>
        </w:rPr>
        <w:t xml:space="preserve">within </w:t>
      </w:r>
      <w:r w:rsidR="00225297" w:rsidRPr="005C1293">
        <w:rPr>
          <w:rFonts w:ascii="Arial" w:hAnsi="Arial" w:cs="Arial"/>
        </w:rPr>
        <w:t xml:space="preserve">30 days after </w:t>
      </w:r>
      <w:r w:rsidR="008966A5">
        <w:rPr>
          <w:rFonts w:ascii="Arial" w:hAnsi="Arial" w:cs="Arial"/>
        </w:rPr>
        <w:t>the completion of approved project</w:t>
      </w:r>
      <w:r w:rsidR="00FA79C3">
        <w:rPr>
          <w:rFonts w:ascii="Arial" w:hAnsi="Arial" w:cs="Arial"/>
        </w:rPr>
        <w:t xml:space="preserve">.  Unused funds must </w:t>
      </w:r>
      <w:r w:rsidR="00225297" w:rsidRPr="005C1293">
        <w:rPr>
          <w:rFonts w:ascii="Arial" w:hAnsi="Arial" w:cs="Arial"/>
        </w:rPr>
        <w:t>be returned.</w:t>
      </w:r>
    </w:p>
    <w:p w:rsidR="00457C3A" w:rsidRDefault="00457C3A" w:rsidP="00112338">
      <w:pPr>
        <w:spacing w:after="0" w:line="240" w:lineRule="auto"/>
        <w:rPr>
          <w:rFonts w:ascii="Arial" w:hAnsi="Arial" w:cs="Arial"/>
        </w:rPr>
      </w:pPr>
    </w:p>
    <w:p w:rsidR="00457C3A" w:rsidRDefault="00457C3A" w:rsidP="00112338">
      <w:pPr>
        <w:pBdr>
          <w:top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112338" w:rsidRDefault="0063053A" w:rsidP="00112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Title of Project _______________________________________________________________</w:t>
      </w:r>
      <w:r w:rsidR="00112338">
        <w:rPr>
          <w:rFonts w:ascii="Arial" w:hAnsi="Arial" w:cs="Arial"/>
        </w:rPr>
        <w:t>_</w:t>
      </w:r>
    </w:p>
    <w:p w:rsidR="0063053A" w:rsidRDefault="003F1F0E" w:rsidP="00112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Applicant Name</w:t>
      </w:r>
      <w:r w:rsidR="00457C3A">
        <w:rPr>
          <w:rFonts w:ascii="Arial" w:hAnsi="Arial" w:cs="Arial"/>
        </w:rPr>
        <w:t>_______________________________________________________________</w:t>
      </w:r>
    </w:p>
    <w:p w:rsidR="00457C3A" w:rsidRDefault="00457C3A" w:rsidP="00112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Contact Person (if agency, business or community) ___________________________________</w:t>
      </w:r>
    </w:p>
    <w:p w:rsidR="00457C3A" w:rsidRDefault="00457C3A" w:rsidP="00112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 _____________________________________________________________________</w:t>
      </w:r>
    </w:p>
    <w:p w:rsidR="00FA79C3" w:rsidRDefault="00457C3A" w:rsidP="00112338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_____________________________________________________________________</w:t>
      </w:r>
    </w:p>
    <w:p w:rsidR="00457C3A" w:rsidRDefault="00FA79C3" w:rsidP="00112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Phone Number __________________  Email _______________________________________</w:t>
      </w:r>
      <w:r w:rsidR="00457C3A">
        <w:rPr>
          <w:rFonts w:ascii="Arial" w:hAnsi="Arial" w:cs="Arial"/>
        </w:rPr>
        <w:t xml:space="preserve">        </w:t>
      </w:r>
    </w:p>
    <w:p w:rsidR="00FA79C3" w:rsidRDefault="00234E1D" w:rsidP="00112338">
      <w:pPr>
        <w:spacing w:after="0" w:line="360" w:lineRule="auto"/>
        <w:rPr>
          <w:rFonts w:ascii="Arial" w:hAnsi="Arial" w:cs="Arial"/>
        </w:rPr>
      </w:pPr>
      <w:r w:rsidRPr="005C1293">
        <w:rPr>
          <w:rFonts w:ascii="Arial" w:hAnsi="Arial" w:cs="Arial"/>
        </w:rPr>
        <w:t>What disability population</w:t>
      </w:r>
      <w:r w:rsidR="00FA79C3">
        <w:rPr>
          <w:rFonts w:ascii="Arial" w:hAnsi="Arial" w:cs="Arial"/>
        </w:rPr>
        <w:t>(s)</w:t>
      </w:r>
      <w:r w:rsidRPr="005C1293">
        <w:rPr>
          <w:rFonts w:ascii="Arial" w:hAnsi="Arial" w:cs="Arial"/>
        </w:rPr>
        <w:t xml:space="preserve"> will approved funds</w:t>
      </w:r>
      <w:r w:rsidR="007D7675" w:rsidRPr="005C1293">
        <w:rPr>
          <w:rFonts w:ascii="Arial" w:hAnsi="Arial" w:cs="Arial"/>
        </w:rPr>
        <w:t xml:space="preserve"> support</w:t>
      </w:r>
      <w:r w:rsidR="00B9514A" w:rsidRPr="005C1293">
        <w:rPr>
          <w:rFonts w:ascii="Arial" w:hAnsi="Arial" w:cs="Arial"/>
        </w:rPr>
        <w:t xml:space="preserve">? </w:t>
      </w:r>
      <w:r w:rsidR="00FA79C3">
        <w:rPr>
          <w:rFonts w:ascii="Arial" w:hAnsi="Arial" w:cs="Arial"/>
        </w:rPr>
        <w:t>______________________________</w:t>
      </w:r>
    </w:p>
    <w:p w:rsidR="00FA79C3" w:rsidRDefault="00B9514A" w:rsidP="00112338">
      <w:pPr>
        <w:spacing w:after="0" w:line="360" w:lineRule="auto"/>
        <w:rPr>
          <w:rFonts w:ascii="Arial" w:hAnsi="Arial" w:cs="Arial"/>
        </w:rPr>
      </w:pPr>
      <w:r w:rsidRPr="005C1293">
        <w:rPr>
          <w:rFonts w:ascii="Arial" w:hAnsi="Arial" w:cs="Arial"/>
        </w:rPr>
        <w:t>_</w:t>
      </w:r>
      <w:r w:rsidR="00234E1D" w:rsidRPr="005C1293">
        <w:rPr>
          <w:rFonts w:ascii="Arial" w:hAnsi="Arial" w:cs="Arial"/>
        </w:rPr>
        <w:t>________________________________________</w:t>
      </w:r>
      <w:r w:rsidR="00F0787A" w:rsidRPr="005C1293">
        <w:rPr>
          <w:rFonts w:ascii="Arial" w:hAnsi="Arial" w:cs="Arial"/>
        </w:rPr>
        <w:t>______</w:t>
      </w:r>
      <w:r w:rsidR="00FA79C3">
        <w:rPr>
          <w:rFonts w:ascii="Arial" w:hAnsi="Arial" w:cs="Arial"/>
        </w:rPr>
        <w:t>_____________________________</w:t>
      </w:r>
      <w:r w:rsidR="0087118E" w:rsidRPr="005C1293">
        <w:rPr>
          <w:rFonts w:ascii="Arial" w:hAnsi="Arial" w:cs="Arial"/>
        </w:rPr>
        <w:t xml:space="preserve"> </w:t>
      </w:r>
    </w:p>
    <w:p w:rsidR="00365523" w:rsidRDefault="00FA79C3" w:rsidP="001123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Amount </w:t>
      </w:r>
      <w:r w:rsidR="0087118E" w:rsidRPr="005C1293">
        <w:rPr>
          <w:rFonts w:ascii="Arial" w:hAnsi="Arial" w:cs="Arial"/>
        </w:rPr>
        <w:t>requested</w:t>
      </w:r>
      <w:r w:rsidR="007A5001">
        <w:rPr>
          <w:rFonts w:ascii="Arial" w:hAnsi="Arial" w:cs="Arial"/>
        </w:rPr>
        <w:t xml:space="preserve"> (up to $5,000) </w:t>
      </w:r>
      <w:r>
        <w:rPr>
          <w:rFonts w:ascii="Arial" w:hAnsi="Arial" w:cs="Arial"/>
        </w:rPr>
        <w:t xml:space="preserve"> __________________________</w:t>
      </w:r>
      <w:r w:rsidR="00F1537F" w:rsidRPr="005C1293">
        <w:rPr>
          <w:rFonts w:ascii="Arial" w:hAnsi="Arial" w:cs="Arial"/>
        </w:rPr>
        <w:softHyphen/>
      </w:r>
      <w:r w:rsidR="00F1537F" w:rsidRPr="005C1293">
        <w:rPr>
          <w:rFonts w:ascii="Arial" w:hAnsi="Arial" w:cs="Arial"/>
        </w:rPr>
        <w:softHyphen/>
      </w:r>
      <w:r w:rsidR="00F1537F" w:rsidRPr="005C1293">
        <w:rPr>
          <w:rFonts w:ascii="Arial" w:hAnsi="Arial" w:cs="Arial"/>
        </w:rPr>
        <w:softHyphen/>
      </w:r>
      <w:r w:rsidR="00F1537F" w:rsidRPr="005C1293">
        <w:rPr>
          <w:rFonts w:ascii="Arial" w:hAnsi="Arial" w:cs="Arial"/>
        </w:rPr>
        <w:softHyphen/>
      </w:r>
      <w:r w:rsidR="00F1537F" w:rsidRPr="005C1293">
        <w:rPr>
          <w:rFonts w:ascii="Arial" w:hAnsi="Arial" w:cs="Arial"/>
        </w:rPr>
        <w:softHyphen/>
      </w:r>
      <w:r w:rsidR="00F1537F" w:rsidRPr="005C1293">
        <w:rPr>
          <w:rFonts w:ascii="Arial" w:hAnsi="Arial" w:cs="Arial"/>
        </w:rPr>
        <w:softHyphen/>
      </w:r>
      <w:r w:rsidR="00F1537F" w:rsidRPr="005C1293">
        <w:rPr>
          <w:rFonts w:ascii="Arial" w:hAnsi="Arial" w:cs="Arial"/>
        </w:rPr>
        <w:softHyphen/>
      </w:r>
      <w:r w:rsidR="0087118E" w:rsidRPr="005C1293">
        <w:rPr>
          <w:rFonts w:ascii="Arial" w:hAnsi="Arial" w:cs="Arial"/>
        </w:rPr>
        <w:t xml:space="preserve">    </w:t>
      </w:r>
    </w:p>
    <w:p w:rsidR="00FC5A13" w:rsidRDefault="00FC5A13" w:rsidP="00112338">
      <w:pPr>
        <w:spacing w:after="0" w:line="360" w:lineRule="auto"/>
        <w:rPr>
          <w:rFonts w:ascii="Arial" w:hAnsi="Arial" w:cs="Arial"/>
        </w:rPr>
      </w:pPr>
    </w:p>
    <w:p w:rsidR="00112338" w:rsidRPr="005C1293" w:rsidRDefault="00567A6F" w:rsidP="00FC5A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Describe how the project</w:t>
      </w:r>
      <w:r w:rsidR="00FA79C3">
        <w:rPr>
          <w:rFonts w:ascii="Arial" w:hAnsi="Arial" w:cs="Arial"/>
        </w:rPr>
        <w:t xml:space="preserve"> </w:t>
      </w:r>
      <w:r w:rsidR="006D2101" w:rsidRPr="005C1293">
        <w:rPr>
          <w:rFonts w:ascii="Arial" w:hAnsi="Arial" w:cs="Arial"/>
        </w:rPr>
        <w:t xml:space="preserve">funding </w:t>
      </w:r>
      <w:r w:rsidR="00FA79C3">
        <w:rPr>
          <w:rFonts w:ascii="Arial" w:hAnsi="Arial" w:cs="Arial"/>
        </w:rPr>
        <w:t xml:space="preserve">will </w:t>
      </w:r>
      <w:r w:rsidR="006D2101" w:rsidRPr="005C1293">
        <w:rPr>
          <w:rFonts w:ascii="Arial" w:hAnsi="Arial" w:cs="Arial"/>
        </w:rPr>
        <w:t xml:space="preserve">be used? </w:t>
      </w:r>
      <w:r w:rsidR="00112338">
        <w:rPr>
          <w:rFonts w:ascii="Arial" w:hAnsi="Arial" w:cs="Arial"/>
        </w:rPr>
        <w:t xml:space="preserve"> </w:t>
      </w:r>
      <w:r w:rsidR="00FC5A13">
        <w:rPr>
          <w:rFonts w:ascii="Arial" w:hAnsi="Arial" w:cs="Arial"/>
        </w:rPr>
        <w:t>Include</w:t>
      </w:r>
      <w:r w:rsidR="00112338">
        <w:rPr>
          <w:rFonts w:ascii="Arial" w:hAnsi="Arial" w:cs="Arial"/>
        </w:rPr>
        <w:t xml:space="preserve"> the proposed goal or outcome of the project.</w:t>
      </w:r>
      <w:r w:rsidR="00112338" w:rsidRPr="005C1293">
        <w:rPr>
          <w:rFonts w:ascii="Arial" w:hAnsi="Arial" w:cs="Arial"/>
        </w:rPr>
        <w:t xml:space="preserve"> </w:t>
      </w:r>
    </w:p>
    <w:p w:rsidR="00384F97" w:rsidRDefault="00384F97" w:rsidP="00FC5A13">
      <w:pPr>
        <w:spacing w:after="0" w:line="240" w:lineRule="auto"/>
        <w:rPr>
          <w:rFonts w:ascii="Arial" w:hAnsi="Arial" w:cs="Arial"/>
        </w:rPr>
      </w:pPr>
    </w:p>
    <w:p w:rsidR="00112338" w:rsidRDefault="00112338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Pr="005C1293" w:rsidRDefault="00FC5A13" w:rsidP="00FC5A13">
      <w:pPr>
        <w:spacing w:after="0" w:line="240" w:lineRule="auto"/>
        <w:rPr>
          <w:rFonts w:ascii="Arial" w:hAnsi="Arial" w:cs="Arial"/>
        </w:rPr>
      </w:pPr>
    </w:p>
    <w:p w:rsidR="00112338" w:rsidRDefault="000E10D0" w:rsidP="00FC5A13">
      <w:pPr>
        <w:spacing w:after="0" w:line="240" w:lineRule="auto"/>
        <w:rPr>
          <w:rFonts w:ascii="Arial" w:hAnsi="Arial" w:cs="Arial"/>
        </w:rPr>
      </w:pPr>
      <w:r w:rsidRPr="005C1293">
        <w:rPr>
          <w:rFonts w:ascii="Arial" w:hAnsi="Arial" w:cs="Arial"/>
        </w:rPr>
        <w:t xml:space="preserve">How is the </w:t>
      </w:r>
      <w:r w:rsidR="00BE08DE">
        <w:rPr>
          <w:rFonts w:ascii="Arial" w:hAnsi="Arial" w:cs="Arial"/>
        </w:rPr>
        <w:t xml:space="preserve">project </w:t>
      </w:r>
      <w:r w:rsidR="000D0E86" w:rsidRPr="005C1293">
        <w:rPr>
          <w:rFonts w:ascii="Arial" w:hAnsi="Arial" w:cs="Arial"/>
        </w:rPr>
        <w:t xml:space="preserve">related to </w:t>
      </w:r>
      <w:r w:rsidR="00FA79C3">
        <w:rPr>
          <w:rFonts w:ascii="Arial" w:hAnsi="Arial" w:cs="Arial"/>
        </w:rPr>
        <w:t>helping people with disabilities direct their own supports</w:t>
      </w:r>
      <w:r w:rsidR="006D2101" w:rsidRPr="005C1293">
        <w:rPr>
          <w:rFonts w:ascii="Arial" w:hAnsi="Arial" w:cs="Arial"/>
        </w:rPr>
        <w:t xml:space="preserve">? </w:t>
      </w: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112338" w:rsidRDefault="005812AC" w:rsidP="00FC5A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FC5A13">
        <w:rPr>
          <w:rFonts w:ascii="Arial" w:hAnsi="Arial" w:cs="Arial"/>
        </w:rPr>
        <w:t>do you plan to sustain the project goals and outc</w:t>
      </w:r>
      <w:r w:rsidR="00567A6F">
        <w:rPr>
          <w:rFonts w:ascii="Arial" w:hAnsi="Arial" w:cs="Arial"/>
        </w:rPr>
        <w:t>omes beyond the project completion date</w:t>
      </w:r>
      <w:r w:rsidR="00FC5A13">
        <w:rPr>
          <w:rFonts w:ascii="Arial" w:hAnsi="Arial" w:cs="Arial"/>
        </w:rPr>
        <w:t>?</w:t>
      </w: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A79C3" w:rsidRDefault="00225297" w:rsidP="00FC5A13">
      <w:pPr>
        <w:spacing w:after="0" w:line="240" w:lineRule="auto"/>
        <w:rPr>
          <w:rFonts w:ascii="Arial" w:hAnsi="Arial" w:cs="Arial"/>
        </w:rPr>
      </w:pPr>
      <w:r w:rsidRPr="005C1293">
        <w:rPr>
          <w:rFonts w:ascii="Arial" w:hAnsi="Arial" w:cs="Arial"/>
        </w:rPr>
        <w:t>Projected Completion Date</w:t>
      </w:r>
      <w:r w:rsidR="008966A5">
        <w:rPr>
          <w:rFonts w:ascii="Arial" w:hAnsi="Arial" w:cs="Arial"/>
        </w:rPr>
        <w:t xml:space="preserve"> _____/_____/_____</w:t>
      </w:r>
    </w:p>
    <w:p w:rsidR="00112338" w:rsidRDefault="00112338" w:rsidP="00FC5A13">
      <w:pPr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spacing w:after="0" w:line="240" w:lineRule="auto"/>
        <w:rPr>
          <w:rFonts w:ascii="Arial" w:hAnsi="Arial" w:cs="Arial"/>
        </w:rPr>
      </w:pPr>
    </w:p>
    <w:p w:rsidR="00FA79C3" w:rsidRDefault="00FA79C3" w:rsidP="008966A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ab/>
        <w:t>_____/_____/_____</w:t>
      </w:r>
    </w:p>
    <w:p w:rsidR="00FA79C3" w:rsidRDefault="00FA79C3" w:rsidP="00FC5A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FA79C3" w:rsidRDefault="00FA79C3" w:rsidP="00FC5A13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FC5A13" w:rsidRDefault="00FC5A13" w:rsidP="00FC5A13">
      <w:pPr>
        <w:tabs>
          <w:tab w:val="left" w:pos="3690"/>
        </w:tabs>
        <w:spacing w:after="0" w:line="240" w:lineRule="auto"/>
        <w:rPr>
          <w:rFonts w:ascii="Arial" w:hAnsi="Arial" w:cs="Arial"/>
        </w:rPr>
      </w:pPr>
    </w:p>
    <w:p w:rsidR="00FA79C3" w:rsidRDefault="00FA79C3" w:rsidP="00112338">
      <w:pPr>
        <w:tabs>
          <w:tab w:val="left" w:pos="3690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Questions </w:t>
      </w:r>
      <w:r w:rsidRPr="005C1293">
        <w:rPr>
          <w:rFonts w:ascii="Arial" w:hAnsi="Arial" w:cs="Arial"/>
        </w:rPr>
        <w:t xml:space="preserve">should be directed to </w:t>
      </w:r>
      <w:r>
        <w:rPr>
          <w:rFonts w:ascii="Arial" w:hAnsi="Arial" w:cs="Arial"/>
        </w:rPr>
        <w:t xml:space="preserve">Polly Owens via email at </w:t>
      </w:r>
      <w:hyperlink r:id="rId10" w:history="1">
        <w:r w:rsidR="00F83768" w:rsidRPr="004F7451">
          <w:rPr>
            <w:rStyle w:val="Hyperlink"/>
            <w:rFonts w:ascii="Arial" w:hAnsi="Arial" w:cs="Arial"/>
          </w:rPr>
          <w:t>pollyowens@arcminnesota.org</w:t>
        </w:r>
      </w:hyperlink>
      <w:bookmarkStart w:id="0" w:name="_GoBack"/>
      <w:bookmarkEnd w:id="0"/>
      <w:r>
        <w:rPr>
          <w:rFonts w:ascii="Arial" w:hAnsi="Arial" w:cs="Arial"/>
        </w:rPr>
        <w:t xml:space="preserve"> or by calling 507-287-2032.</w:t>
      </w:r>
    </w:p>
    <w:sectPr w:rsidR="00FA79C3" w:rsidSect="005812A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C9" w:rsidRDefault="00F56FC9" w:rsidP="00461524">
      <w:pPr>
        <w:spacing w:after="0" w:line="240" w:lineRule="auto"/>
      </w:pPr>
      <w:r>
        <w:separator/>
      </w:r>
    </w:p>
  </w:endnote>
  <w:endnote w:type="continuationSeparator" w:id="0">
    <w:p w:rsidR="00F56FC9" w:rsidRDefault="00F56FC9" w:rsidP="0046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C9" w:rsidRDefault="00F56FC9" w:rsidP="00461524">
      <w:pPr>
        <w:spacing w:after="0" w:line="240" w:lineRule="auto"/>
      </w:pPr>
      <w:r>
        <w:separator/>
      </w:r>
    </w:p>
  </w:footnote>
  <w:footnote w:type="continuationSeparator" w:id="0">
    <w:p w:rsidR="00F56FC9" w:rsidRDefault="00F56FC9" w:rsidP="0046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524" w:rsidRDefault="00461524" w:rsidP="00461524">
    <w:pPr>
      <w:spacing w:after="0"/>
      <w:jc w:val="center"/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B61"/>
    <w:multiLevelType w:val="hybridMultilevel"/>
    <w:tmpl w:val="ECEE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1499"/>
    <w:multiLevelType w:val="hybridMultilevel"/>
    <w:tmpl w:val="9FAACF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A557097"/>
    <w:multiLevelType w:val="hybridMultilevel"/>
    <w:tmpl w:val="46B2B1E2"/>
    <w:lvl w:ilvl="0" w:tplc="0218C300">
      <w:numFmt w:val="bullet"/>
      <w:lvlText w:val="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5E1A9D"/>
    <w:multiLevelType w:val="hybridMultilevel"/>
    <w:tmpl w:val="B0647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7851"/>
    <w:multiLevelType w:val="hybridMultilevel"/>
    <w:tmpl w:val="1F2ADE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90A4E5D"/>
    <w:multiLevelType w:val="hybridMultilevel"/>
    <w:tmpl w:val="57ACD6BC"/>
    <w:lvl w:ilvl="0" w:tplc="0218C300">
      <w:numFmt w:val="bullet"/>
      <w:lvlText w:val="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86"/>
    <w:rsid w:val="0002180F"/>
    <w:rsid w:val="000A1FA9"/>
    <w:rsid w:val="000D0E86"/>
    <w:rsid w:val="000E10D0"/>
    <w:rsid w:val="00112338"/>
    <w:rsid w:val="00114684"/>
    <w:rsid w:val="001407C3"/>
    <w:rsid w:val="00172B0E"/>
    <w:rsid w:val="00225297"/>
    <w:rsid w:val="00234E1D"/>
    <w:rsid w:val="00243BDC"/>
    <w:rsid w:val="002819F7"/>
    <w:rsid w:val="002A5090"/>
    <w:rsid w:val="00325362"/>
    <w:rsid w:val="003514EF"/>
    <w:rsid w:val="00365523"/>
    <w:rsid w:val="00384F97"/>
    <w:rsid w:val="003F1F0E"/>
    <w:rsid w:val="00437F53"/>
    <w:rsid w:val="00456448"/>
    <w:rsid w:val="00457C3A"/>
    <w:rsid w:val="00461524"/>
    <w:rsid w:val="004A3662"/>
    <w:rsid w:val="004C392A"/>
    <w:rsid w:val="004C4AD0"/>
    <w:rsid w:val="004F7493"/>
    <w:rsid w:val="00501BB8"/>
    <w:rsid w:val="00567A6F"/>
    <w:rsid w:val="005812AC"/>
    <w:rsid w:val="00593B22"/>
    <w:rsid w:val="005A3428"/>
    <w:rsid w:val="005C1293"/>
    <w:rsid w:val="00601D86"/>
    <w:rsid w:val="0063053A"/>
    <w:rsid w:val="00640020"/>
    <w:rsid w:val="00694487"/>
    <w:rsid w:val="006D00C9"/>
    <w:rsid w:val="006D2101"/>
    <w:rsid w:val="00707E75"/>
    <w:rsid w:val="00730E1C"/>
    <w:rsid w:val="007A5001"/>
    <w:rsid w:val="007D7675"/>
    <w:rsid w:val="0087118E"/>
    <w:rsid w:val="008966A5"/>
    <w:rsid w:val="008B6C1F"/>
    <w:rsid w:val="009178A4"/>
    <w:rsid w:val="00923A69"/>
    <w:rsid w:val="00935990"/>
    <w:rsid w:val="009431AF"/>
    <w:rsid w:val="00952543"/>
    <w:rsid w:val="009526C3"/>
    <w:rsid w:val="00965B9D"/>
    <w:rsid w:val="00967C7C"/>
    <w:rsid w:val="00982652"/>
    <w:rsid w:val="009B6562"/>
    <w:rsid w:val="009C0A24"/>
    <w:rsid w:val="00A0237E"/>
    <w:rsid w:val="00A50B7D"/>
    <w:rsid w:val="00AA414B"/>
    <w:rsid w:val="00B0569D"/>
    <w:rsid w:val="00B3391A"/>
    <w:rsid w:val="00B9514A"/>
    <w:rsid w:val="00BA2F14"/>
    <w:rsid w:val="00BC7058"/>
    <w:rsid w:val="00BE08DE"/>
    <w:rsid w:val="00C52998"/>
    <w:rsid w:val="00CE6E47"/>
    <w:rsid w:val="00CF3D0F"/>
    <w:rsid w:val="00D6397F"/>
    <w:rsid w:val="00DA43CB"/>
    <w:rsid w:val="00DC1EDE"/>
    <w:rsid w:val="00DD1EC3"/>
    <w:rsid w:val="00E7309A"/>
    <w:rsid w:val="00E96D6E"/>
    <w:rsid w:val="00F057DA"/>
    <w:rsid w:val="00F0787A"/>
    <w:rsid w:val="00F1537F"/>
    <w:rsid w:val="00F373A6"/>
    <w:rsid w:val="00F56FC9"/>
    <w:rsid w:val="00F83768"/>
    <w:rsid w:val="00F86417"/>
    <w:rsid w:val="00FA6B11"/>
    <w:rsid w:val="00FA79C3"/>
    <w:rsid w:val="00FC5A13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DF655"/>
  <w15:docId w15:val="{9D3983F3-A034-4078-8612-8F5E5EC9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E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24"/>
  </w:style>
  <w:style w:type="paragraph" w:styleId="Footer">
    <w:name w:val="footer"/>
    <w:basedOn w:val="Normal"/>
    <w:link w:val="FooterChar"/>
    <w:uiPriority w:val="99"/>
    <w:unhideWhenUsed/>
    <w:rsid w:val="00461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24"/>
  </w:style>
  <w:style w:type="paragraph" w:styleId="BalloonText">
    <w:name w:val="Balloon Text"/>
    <w:basedOn w:val="Normal"/>
    <w:link w:val="BalloonTextChar"/>
    <w:uiPriority w:val="99"/>
    <w:semiHidden/>
    <w:unhideWhenUsed/>
    <w:rsid w:val="0046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yowens@arcminnesot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llyowens@arcminneso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lyowens@arcminneso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C56F1-6788-4C7F-9989-D1D42E9F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Kerri Leucuta</dc:creator>
  <cp:lastModifiedBy>Owens, Polly</cp:lastModifiedBy>
  <cp:revision>3</cp:revision>
  <cp:lastPrinted>2018-03-05T16:03:00Z</cp:lastPrinted>
  <dcterms:created xsi:type="dcterms:W3CDTF">2019-04-24T14:51:00Z</dcterms:created>
  <dcterms:modified xsi:type="dcterms:W3CDTF">2019-04-24T15:10:00Z</dcterms:modified>
</cp:coreProperties>
</file>